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08D6F"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兴安职业技术学院校园文化意识形态审批表</w:t>
      </w:r>
    </w:p>
    <w:p w14:paraId="494FBBF3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填报时间：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912"/>
        <w:gridCol w:w="649"/>
        <w:gridCol w:w="919"/>
        <w:gridCol w:w="1530"/>
        <w:gridCol w:w="62"/>
        <w:gridCol w:w="2589"/>
      </w:tblGrid>
      <w:tr w14:paraId="4754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10" w:type="dxa"/>
            <w:gridSpan w:val="2"/>
          </w:tcPr>
          <w:p w14:paraId="4F1514E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568" w:type="dxa"/>
            <w:gridSpan w:val="2"/>
          </w:tcPr>
          <w:p w14:paraId="5B05A13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5E3E74E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展示形式</w:t>
            </w:r>
          </w:p>
        </w:tc>
        <w:tc>
          <w:tcPr>
            <w:tcW w:w="2651" w:type="dxa"/>
            <w:gridSpan w:val="2"/>
          </w:tcPr>
          <w:p w14:paraId="378A75A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F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610" w:type="dxa"/>
            <w:gridSpan w:val="2"/>
          </w:tcPr>
          <w:p w14:paraId="5C256C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申报时间</w:t>
            </w:r>
          </w:p>
        </w:tc>
        <w:tc>
          <w:tcPr>
            <w:tcW w:w="1568" w:type="dxa"/>
            <w:gridSpan w:val="2"/>
          </w:tcPr>
          <w:p w14:paraId="622B22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2544A5D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展示平台</w:t>
            </w:r>
          </w:p>
        </w:tc>
        <w:tc>
          <w:tcPr>
            <w:tcW w:w="2651" w:type="dxa"/>
            <w:gridSpan w:val="2"/>
          </w:tcPr>
          <w:p w14:paraId="262DB40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02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610" w:type="dxa"/>
            <w:gridSpan w:val="2"/>
          </w:tcPr>
          <w:p w14:paraId="426FB15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68" w:type="dxa"/>
            <w:gridSpan w:val="2"/>
          </w:tcPr>
          <w:p w14:paraId="00F5736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0166915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51" w:type="dxa"/>
            <w:gridSpan w:val="2"/>
          </w:tcPr>
          <w:p w14:paraId="3DEDA3D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6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</w:trPr>
        <w:tc>
          <w:tcPr>
            <w:tcW w:w="698" w:type="dxa"/>
            <w:tcBorders>
              <w:right w:val="single" w:color="auto" w:sz="4" w:space="0"/>
            </w:tcBorders>
          </w:tcPr>
          <w:p w14:paraId="1BEC9D4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49B63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审</w:t>
            </w:r>
          </w:p>
          <w:p w14:paraId="5ABADE4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批</w:t>
            </w:r>
          </w:p>
          <w:p w14:paraId="42A921D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审</w:t>
            </w:r>
          </w:p>
          <w:p w14:paraId="430CACB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查</w:t>
            </w:r>
          </w:p>
          <w:p w14:paraId="732DA84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内</w:t>
            </w:r>
          </w:p>
          <w:p w14:paraId="1D61F61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容</w:t>
            </w:r>
          </w:p>
          <w:p w14:paraId="1988D7B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29DF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7D0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359" w:type="dxa"/>
            <w:gridSpan w:val="7"/>
            <w:tcBorders>
              <w:right w:val="single" w:color="auto" w:sz="4" w:space="0"/>
            </w:tcBorders>
          </w:tcPr>
          <w:p w14:paraId="5DDA9A68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审核步骤及要求：</w:t>
            </w:r>
          </w:p>
          <w:p w14:paraId="498B001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所有校园文化，包括墙片文化、建筑、logo、网站链接、大型活动内容必须符合公开发布、展示要求，内容（包括方向、文字、图片、标点）由所在基层党组织或部门审核把关，主要负责人签字盖章后打印一式2份，报党委宣传部审核。</w:t>
            </w:r>
          </w:p>
          <w:p w14:paraId="30F28E81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2.宣传部审核盖章后留一份备案，部门拿回一份存档。</w:t>
            </w:r>
          </w:p>
        </w:tc>
      </w:tr>
      <w:tr w14:paraId="1C54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</w:trPr>
        <w:tc>
          <w:tcPr>
            <w:tcW w:w="3259" w:type="dxa"/>
            <w:gridSpan w:val="3"/>
            <w:tcBorders>
              <w:right w:val="single" w:color="auto" w:sz="4" w:space="0"/>
            </w:tcBorders>
          </w:tcPr>
          <w:p w14:paraId="1153AEA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所属基层党组织（部门）意见：</w:t>
            </w:r>
          </w:p>
          <w:p w14:paraId="46D7EFD7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C0C3AD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负责人：</w:t>
            </w:r>
          </w:p>
          <w:p w14:paraId="7C08DAA3">
            <w:pPr>
              <w:numPr>
                <w:ilvl w:val="0"/>
                <w:numId w:val="0"/>
              </w:numPr>
              <w:ind w:firstLine="1960" w:firstLineChars="7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370F1A26">
            <w:pPr>
              <w:numPr>
                <w:ilvl w:val="0"/>
                <w:numId w:val="0"/>
              </w:numPr>
              <w:ind w:firstLine="1680" w:firstLineChars="6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2511" w:type="dxa"/>
            <w:gridSpan w:val="3"/>
            <w:tcBorders>
              <w:right w:val="single" w:color="auto" w:sz="4" w:space="0"/>
            </w:tcBorders>
          </w:tcPr>
          <w:p w14:paraId="3AE9E36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党委宣传部意见：</w:t>
            </w:r>
          </w:p>
          <w:p w14:paraId="278A6E7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696EBE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负责人：</w:t>
            </w:r>
          </w:p>
          <w:p w14:paraId="6E4B294A">
            <w:pPr>
              <w:numPr>
                <w:ilvl w:val="0"/>
                <w:numId w:val="0"/>
              </w:numPr>
              <w:ind w:firstLine="1400" w:firstLineChars="5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CD341AC">
            <w:pPr>
              <w:numPr>
                <w:ilvl w:val="0"/>
                <w:numId w:val="0"/>
              </w:numPr>
              <w:ind w:firstLine="1400" w:firstLineChars="500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0C55C355">
            <w:pPr>
              <w:numPr>
                <w:ilvl w:val="0"/>
                <w:numId w:val="0"/>
              </w:numPr>
              <w:ind w:firstLine="1120" w:firstLineChars="4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2589" w:type="dxa"/>
            <w:tcBorders>
              <w:right w:val="single" w:color="auto" w:sz="4" w:space="0"/>
            </w:tcBorders>
          </w:tcPr>
          <w:p w14:paraId="44DFEF37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主管领导意见：</w:t>
            </w:r>
          </w:p>
          <w:p w14:paraId="54D56A5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3DF52A5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  <w:p w14:paraId="5606785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5F47712A">
            <w:pPr>
              <w:numPr>
                <w:ilvl w:val="0"/>
                <w:numId w:val="0"/>
              </w:numPr>
              <w:ind w:firstLine="1680" w:firstLineChars="60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公章</w:t>
            </w:r>
          </w:p>
          <w:p w14:paraId="7280DA0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年 月 日</w:t>
            </w:r>
          </w:p>
        </w:tc>
      </w:tr>
    </w:tbl>
    <w:p w14:paraId="17A618D2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GMwOTkxZTg2NTljYzY0MDVkZmFlMjcyYTM2ZmYifQ=="/>
  </w:docVars>
  <w:rsids>
    <w:rsidRoot w:val="379D240B"/>
    <w:rsid w:val="379D240B"/>
    <w:rsid w:val="5CEA27CA"/>
    <w:rsid w:val="73D0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252</Characters>
  <Lines>0</Lines>
  <Paragraphs>0</Paragraphs>
  <TotalTime>16</TotalTime>
  <ScaleCrop>false</ScaleCrop>
  <LinksUpToDate>false</LinksUpToDate>
  <CharactersWithSpaces>308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2023-05-29T07:32:00Z</dcterms:created>
  <dc:creator>86166</dc:creator>
  <cp:lastModifiedBy>朱万冉</cp:lastModifiedBy>
  <cp:lastPrinted>2023-05-29T09:27:00Z</cp:lastPrinted>
  <dcterms:modified xsi:type="dcterms:W3CDTF">2025-07-14T06:59:03Z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BBE73832B2F64D71BCD451D4D60A9EC0_13</vt:lpwstr>
  </property>
</Properties>
</file>